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6D4A" w14:textId="273C72C1" w:rsidR="004C211C" w:rsidRDefault="00440C8C" w:rsidP="00BC1915">
      <w:pPr>
        <w:pStyle w:val="NormalWeb"/>
        <w:overflowPunct w:val="0"/>
        <w:spacing w:before="0" w:beforeAutospacing="0" w:after="0" w:afterAutospacing="0"/>
        <w:jc w:val="center"/>
      </w:pPr>
      <w:r w:rsidRPr="0070031B">
        <w:rPr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0D4EA0FF" wp14:editId="4D5100FA">
            <wp:simplePos x="0" y="0"/>
            <wp:positionH relativeFrom="margin">
              <wp:posOffset>5924550</wp:posOffset>
            </wp:positionH>
            <wp:positionV relativeFrom="paragraph">
              <wp:posOffset>266065</wp:posOffset>
            </wp:positionV>
            <wp:extent cx="9620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ight>
            <wp:docPr id="1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1B">
        <w:rPr>
          <w:noProof/>
          <w:sz w:val="70"/>
          <w:szCs w:val="70"/>
        </w:rPr>
        <w:drawing>
          <wp:anchor distT="0" distB="0" distL="114300" distR="114300" simplePos="0" relativeHeight="251660288" behindDoc="1" locked="0" layoutInCell="1" allowOverlap="1" wp14:anchorId="152C6B2D" wp14:editId="0CA18660">
            <wp:simplePos x="0" y="0"/>
            <wp:positionH relativeFrom="margin">
              <wp:posOffset>-161925</wp:posOffset>
            </wp:positionH>
            <wp:positionV relativeFrom="paragraph">
              <wp:posOffset>419100</wp:posOffset>
            </wp:positionV>
            <wp:extent cx="15621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337" y="21098"/>
                <wp:lineTo x="21337" y="0"/>
                <wp:lineTo x="0" y="0"/>
              </wp:wrapPolygon>
            </wp:wrapTight>
            <wp:docPr id="15" name="Picture 14" descr="J:\CFNEG LOGO\CFNEG LOGO NEW IN 2015\CFNEG_Logo_Primary resiz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J:\CFNEG LOGO\CFNEG LOGO NEW IN 2015\CFNEG_Logo_Primary 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22" w:rsidRPr="0070031B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5BCA07E8" wp14:editId="273656DA">
            <wp:simplePos x="0" y="0"/>
            <wp:positionH relativeFrom="margin">
              <wp:posOffset>3209925</wp:posOffset>
            </wp:positionH>
            <wp:positionV relativeFrom="paragraph">
              <wp:posOffset>-226695</wp:posOffset>
            </wp:positionV>
            <wp:extent cx="495582" cy="779571"/>
            <wp:effectExtent l="38100" t="19050" r="38100" b="20955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7E6F98D-947F-42BC-884E-23C40310DE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7E6F98D-947F-42BC-884E-23C40310DEA4}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81395">
                      <a:off x="0" y="0"/>
                      <a:ext cx="495582" cy="77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Fi</w:t>
      </w:r>
      <w:r w:rsidR="0023384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n</w:t>
      </w:r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ding</w:t>
      </w:r>
      <w:r w:rsidR="00F11D0F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 xml:space="preserve"> </w:t>
      </w:r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 xml:space="preserve"> </w:t>
      </w:r>
      <w:r w:rsidR="009620CB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 xml:space="preserve">  </w:t>
      </w:r>
      <w:r w:rsidR="009A5531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 xml:space="preserve">  </w:t>
      </w:r>
      <w:proofErr w:type="spellStart"/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cholarship</w:t>
      </w:r>
      <w:proofErr w:type="spellEnd"/>
      <w:r w:rsidR="004C211C" w:rsidRPr="002C6228">
        <w:rPr>
          <w:rFonts w:ascii="Calibri" w:hAnsi="Calibri" w:cs="Calibri"/>
          <w:b/>
          <w:bCs/>
          <w:i/>
          <w:iCs/>
          <w:color w:val="669900"/>
          <w:kern w:val="28"/>
          <w:sz w:val="56"/>
          <w:szCs w:val="56"/>
        </w:rPr>
        <w:t xml:space="preserve"> </w:t>
      </w:r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Dolla</w:t>
      </w:r>
      <w:r w:rsidR="00304830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rs</w:t>
      </w:r>
      <w:r w:rsidR="004E6293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 xml:space="preserve"> </w:t>
      </w:r>
      <w:r w:rsidR="004C211C" w:rsidRPr="0070031B">
        <w:rPr>
          <w:rFonts w:ascii="Calibri" w:hAnsi="Calibri" w:cs="Calibri"/>
          <w:b/>
          <w:bCs/>
          <w:i/>
          <w:iCs/>
          <w:color w:val="669900"/>
          <w:kern w:val="28"/>
          <w:sz w:val="70"/>
          <w:szCs w:val="70"/>
        </w:rPr>
        <w:t>for College</w:t>
      </w:r>
    </w:p>
    <w:p w14:paraId="5F77212D" w14:textId="16E52B68" w:rsidR="004C211C" w:rsidRDefault="004C211C" w:rsidP="00E87999">
      <w:pPr>
        <w:rPr>
          <w:rFonts w:ascii="Calibri" w:hAnsi="Calibri" w:cs="Calibri"/>
          <w:color w:val="1F497D"/>
        </w:rPr>
      </w:pPr>
    </w:p>
    <w:p w14:paraId="63CCFFE5" w14:textId="70458D04" w:rsidR="004C211C" w:rsidRPr="004249DB" w:rsidRDefault="004E6293" w:rsidP="0070276C">
      <w:pPr>
        <w:jc w:val="center"/>
        <w:rPr>
          <w:rFonts w:ascii="Vijaya" w:hAnsi="Vijaya" w:cs="Vijay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249DB">
        <w:rPr>
          <w:rFonts w:ascii="Vijaya" w:hAnsi="Vijaya" w:cs="Vijay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Check out these </w:t>
      </w:r>
      <w:r w:rsidR="00554EB1" w:rsidRPr="004249DB">
        <w:rPr>
          <w:rFonts w:ascii="Vijaya" w:hAnsi="Vijaya" w:cs="Vijay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great </w:t>
      </w:r>
      <w:r w:rsidRPr="004249DB">
        <w:rPr>
          <w:rFonts w:ascii="Vijaya" w:hAnsi="Vijaya" w:cs="Vijay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resource</w:t>
      </w:r>
      <w:r w:rsidR="00554EB1" w:rsidRPr="004249DB">
        <w:rPr>
          <w:rFonts w:ascii="Vijaya" w:hAnsi="Vijaya" w:cs="Vijaya"/>
          <w:b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s!</w:t>
      </w:r>
    </w:p>
    <w:p w14:paraId="31002292" w14:textId="77777777" w:rsidR="004E6293" w:rsidRDefault="004E6293" w:rsidP="00E87999">
      <w:pPr>
        <w:rPr>
          <w:rFonts w:ascii="Calibri" w:hAnsi="Calibri" w:cs="Calibri"/>
          <w:color w:val="1F497D"/>
        </w:rPr>
      </w:pPr>
    </w:p>
    <w:p w14:paraId="5E7CBCAC" w14:textId="08DF349E" w:rsidR="00E87999" w:rsidRPr="00830443" w:rsidRDefault="00C628F7" w:rsidP="00A27EC0">
      <w:pPr>
        <w:pStyle w:val="ListParagraph"/>
        <w:numPr>
          <w:ilvl w:val="0"/>
          <w:numId w:val="1"/>
        </w:numPr>
        <w:rPr>
          <w:rFonts w:ascii="Calibri" w:hAnsi="Calibri" w:cs="Calibri"/>
          <w:color w:val="0070C0"/>
          <w:sz w:val="28"/>
          <w:szCs w:val="28"/>
        </w:rPr>
      </w:pPr>
      <w:r w:rsidRPr="00830443">
        <w:rPr>
          <w:rFonts w:ascii="Calibri" w:hAnsi="Calibri" w:cs="Calibri"/>
          <w:color w:val="0070C0"/>
          <w:sz w:val="28"/>
          <w:szCs w:val="28"/>
        </w:rPr>
        <w:t>www.</w:t>
      </w:r>
      <w:r w:rsidR="00082626" w:rsidRPr="00830443">
        <w:rPr>
          <w:rFonts w:ascii="Calibri" w:hAnsi="Calibri" w:cs="Calibri"/>
          <w:color w:val="0070C0"/>
          <w:sz w:val="28"/>
          <w:szCs w:val="28"/>
        </w:rPr>
        <w:t>S</w:t>
      </w:r>
      <w:r w:rsidR="00E87999" w:rsidRPr="00830443">
        <w:rPr>
          <w:rFonts w:ascii="Calibri" w:hAnsi="Calibri" w:cs="Calibri"/>
          <w:color w:val="0070C0"/>
          <w:sz w:val="28"/>
          <w:szCs w:val="28"/>
        </w:rPr>
        <w:t xml:space="preserve">tudentAid.gov </w:t>
      </w:r>
      <w:proofErr w:type="gramStart"/>
      <w:r w:rsidR="00E87999" w:rsidRPr="00830443">
        <w:rPr>
          <w:rFonts w:ascii="Calibri" w:hAnsi="Calibri" w:cs="Calibri"/>
          <w:color w:val="0070C0"/>
          <w:sz w:val="28"/>
          <w:szCs w:val="28"/>
        </w:rPr>
        <w:t>-  FAFSA</w:t>
      </w:r>
      <w:proofErr w:type="gramEnd"/>
      <w:r w:rsidR="00E87999" w:rsidRPr="00830443">
        <w:rPr>
          <w:rFonts w:ascii="Calibri" w:hAnsi="Calibri" w:cs="Calibri"/>
          <w:color w:val="0070C0"/>
          <w:sz w:val="28"/>
          <w:szCs w:val="28"/>
        </w:rPr>
        <w:t xml:space="preserve"> application, FSA ID#, videos of how to complete and understand the FAFSA, glossary of common FAFSA verbiage, etc.</w:t>
      </w:r>
    </w:p>
    <w:p w14:paraId="0B30CAAA" w14:textId="77777777" w:rsidR="00E87999" w:rsidRPr="00830443" w:rsidRDefault="00E87999" w:rsidP="00E87999">
      <w:pPr>
        <w:rPr>
          <w:rFonts w:ascii="Calibri" w:hAnsi="Calibri" w:cs="Calibri"/>
          <w:color w:val="1F497D"/>
          <w:sz w:val="28"/>
          <w:szCs w:val="28"/>
        </w:rPr>
      </w:pPr>
    </w:p>
    <w:p w14:paraId="725EFBAE" w14:textId="1C6438C8" w:rsidR="00E87999" w:rsidRPr="00830443" w:rsidRDefault="00C628F7" w:rsidP="00A27EC0">
      <w:pPr>
        <w:pStyle w:val="ListParagraph"/>
        <w:numPr>
          <w:ilvl w:val="0"/>
          <w:numId w:val="1"/>
        </w:numPr>
        <w:rPr>
          <w:rFonts w:ascii="Calibri" w:hAnsi="Calibri" w:cs="Calibri"/>
          <w:color w:val="00B050"/>
          <w:sz w:val="28"/>
          <w:szCs w:val="28"/>
        </w:rPr>
      </w:pPr>
      <w:r w:rsidRPr="00830443">
        <w:rPr>
          <w:rFonts w:ascii="Calibri" w:hAnsi="Calibri" w:cs="Calibri"/>
          <w:color w:val="00B050"/>
          <w:sz w:val="28"/>
          <w:szCs w:val="28"/>
        </w:rPr>
        <w:t>www.</w:t>
      </w:r>
      <w:r w:rsidR="00E87999" w:rsidRPr="00830443">
        <w:rPr>
          <w:rFonts w:ascii="Calibri" w:hAnsi="Calibri" w:cs="Calibri"/>
          <w:color w:val="00B050"/>
          <w:sz w:val="28"/>
          <w:szCs w:val="28"/>
        </w:rPr>
        <w:t>FastWeb.com – search engine scholarship; recommend completing the profile as detailed as the persons feel comfortable sharing</w:t>
      </w:r>
    </w:p>
    <w:p w14:paraId="2569559C" w14:textId="77777777" w:rsidR="00E87999" w:rsidRPr="00830443" w:rsidRDefault="00E87999" w:rsidP="00E87999">
      <w:pPr>
        <w:rPr>
          <w:rFonts w:ascii="Calibri" w:hAnsi="Calibri" w:cs="Calibri"/>
          <w:color w:val="1F497D"/>
          <w:sz w:val="28"/>
          <w:szCs w:val="28"/>
        </w:rPr>
      </w:pPr>
    </w:p>
    <w:p w14:paraId="40EA4350" w14:textId="678804F9" w:rsidR="00E87999" w:rsidRPr="00830443" w:rsidRDefault="00C628F7" w:rsidP="00A27EC0">
      <w:pPr>
        <w:pStyle w:val="ListParagraph"/>
        <w:numPr>
          <w:ilvl w:val="0"/>
          <w:numId w:val="1"/>
        </w:numPr>
        <w:rPr>
          <w:rFonts w:ascii="Calibri" w:hAnsi="Calibri" w:cs="Calibri"/>
          <w:color w:val="0070C0"/>
          <w:sz w:val="28"/>
          <w:szCs w:val="28"/>
        </w:rPr>
      </w:pPr>
      <w:r w:rsidRPr="00830443">
        <w:rPr>
          <w:rFonts w:ascii="Calibri" w:hAnsi="Calibri" w:cs="Calibri"/>
          <w:color w:val="0070C0"/>
          <w:sz w:val="28"/>
          <w:szCs w:val="28"/>
        </w:rPr>
        <w:t>www.</w:t>
      </w:r>
      <w:r w:rsidR="00E87999" w:rsidRPr="00830443">
        <w:rPr>
          <w:rFonts w:ascii="Calibri" w:hAnsi="Calibri" w:cs="Calibri"/>
          <w:color w:val="0070C0"/>
          <w:sz w:val="28"/>
          <w:szCs w:val="28"/>
        </w:rPr>
        <w:t>GAfutures.org – application for Dual Enrollment students &amp; HOPE/Zell Miller, resource for scholarships, view HOPE/Zell Miller status.</w:t>
      </w:r>
    </w:p>
    <w:p w14:paraId="65B389C3" w14:textId="33B8E012" w:rsidR="00E87999" w:rsidRPr="00830443" w:rsidRDefault="00E87999" w:rsidP="00E87999">
      <w:pPr>
        <w:rPr>
          <w:rFonts w:ascii="Calibri" w:hAnsi="Calibri" w:cs="Calibri"/>
          <w:color w:val="00B050"/>
          <w:sz w:val="28"/>
          <w:szCs w:val="28"/>
        </w:rPr>
      </w:pPr>
      <w:bookmarkStart w:id="0" w:name="_GoBack"/>
      <w:bookmarkEnd w:id="0"/>
    </w:p>
    <w:p w14:paraId="0FF06627" w14:textId="0A02540E" w:rsidR="00E87999" w:rsidRPr="00830443" w:rsidRDefault="00E87999" w:rsidP="00A27EC0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830443">
        <w:rPr>
          <w:color w:val="00B050"/>
          <w:sz w:val="28"/>
          <w:szCs w:val="28"/>
        </w:rPr>
        <w:t xml:space="preserve">www.goingmerry.com </w:t>
      </w:r>
      <w:r w:rsidR="006C525C" w:rsidRPr="00830443">
        <w:rPr>
          <w:color w:val="00B050"/>
          <w:sz w:val="28"/>
          <w:szCs w:val="28"/>
        </w:rPr>
        <w:t xml:space="preserve">- </w:t>
      </w:r>
      <w:r w:rsidRPr="00830443">
        <w:rPr>
          <w:color w:val="00B050"/>
          <w:sz w:val="28"/>
          <w:szCs w:val="28"/>
        </w:rPr>
        <w:t>like Common App, for scholarships!</w:t>
      </w:r>
    </w:p>
    <w:p w14:paraId="601B4881" w14:textId="77777777" w:rsidR="00E87999" w:rsidRPr="00830443" w:rsidRDefault="00E87999" w:rsidP="00E87999">
      <w:pPr>
        <w:rPr>
          <w:sz w:val="28"/>
          <w:szCs w:val="28"/>
        </w:rPr>
      </w:pPr>
    </w:p>
    <w:p w14:paraId="148B9BE5" w14:textId="04053889" w:rsidR="00E87999" w:rsidRPr="00830443" w:rsidRDefault="00E87999" w:rsidP="00A27EC0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830443">
        <w:rPr>
          <w:color w:val="0070C0"/>
          <w:sz w:val="28"/>
          <w:szCs w:val="28"/>
        </w:rPr>
        <w:t xml:space="preserve">www.fastweb.com </w:t>
      </w:r>
      <w:r w:rsidR="006C525C" w:rsidRPr="00830443">
        <w:rPr>
          <w:color w:val="0070C0"/>
          <w:sz w:val="28"/>
          <w:szCs w:val="28"/>
        </w:rPr>
        <w:t xml:space="preserve">- </w:t>
      </w:r>
      <w:r w:rsidRPr="00830443">
        <w:rPr>
          <w:color w:val="0070C0"/>
          <w:sz w:val="28"/>
          <w:szCs w:val="28"/>
        </w:rPr>
        <w:t>huge scholarship database website</w:t>
      </w:r>
    </w:p>
    <w:p w14:paraId="0F25FEB8" w14:textId="77777777" w:rsidR="00E87999" w:rsidRPr="00830443" w:rsidRDefault="00E87999" w:rsidP="00E87999">
      <w:pPr>
        <w:rPr>
          <w:sz w:val="28"/>
          <w:szCs w:val="28"/>
        </w:rPr>
      </w:pPr>
    </w:p>
    <w:p w14:paraId="0EE089E9" w14:textId="760D21D3" w:rsidR="00E87999" w:rsidRPr="00830443" w:rsidRDefault="00E87999" w:rsidP="00880183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830443">
        <w:rPr>
          <w:color w:val="00B050"/>
          <w:sz w:val="28"/>
          <w:szCs w:val="28"/>
        </w:rPr>
        <w:t xml:space="preserve">https://blog.prepscholar.com/guaranteed-scholarships-based-on-sat-act-scores </w:t>
      </w:r>
      <w:r w:rsidR="006C525C" w:rsidRPr="00830443">
        <w:rPr>
          <w:color w:val="00B050"/>
          <w:sz w:val="28"/>
          <w:szCs w:val="28"/>
        </w:rPr>
        <w:br/>
      </w:r>
      <w:r w:rsidRPr="00830443">
        <w:rPr>
          <w:color w:val="00B050"/>
          <w:sz w:val="28"/>
          <w:szCs w:val="28"/>
        </w:rPr>
        <w:t>A great article highlighting some examples of scholarships that students</w:t>
      </w:r>
      <w:r w:rsidR="009801BD" w:rsidRPr="00830443">
        <w:rPr>
          <w:color w:val="00B050"/>
          <w:sz w:val="28"/>
          <w:szCs w:val="28"/>
        </w:rPr>
        <w:t xml:space="preserve"> </w:t>
      </w:r>
      <w:r w:rsidRPr="00830443">
        <w:rPr>
          <w:color w:val="00B050"/>
          <w:sz w:val="28"/>
          <w:szCs w:val="28"/>
        </w:rPr>
        <w:t>can earn based strictly on GPA and SAT/ACT scores</w:t>
      </w:r>
    </w:p>
    <w:p w14:paraId="68BD9D56" w14:textId="77777777" w:rsidR="00E87999" w:rsidRPr="00830443" w:rsidRDefault="00E87999" w:rsidP="00E87999">
      <w:pPr>
        <w:rPr>
          <w:sz w:val="28"/>
          <w:szCs w:val="28"/>
        </w:rPr>
      </w:pPr>
    </w:p>
    <w:p w14:paraId="369035F4" w14:textId="618467CA" w:rsidR="00E87999" w:rsidRPr="00830443" w:rsidRDefault="00E87999" w:rsidP="00122876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830443">
        <w:rPr>
          <w:color w:val="0070C0"/>
          <w:sz w:val="28"/>
          <w:szCs w:val="28"/>
        </w:rPr>
        <w:t xml:space="preserve">https://www.thebalance.com/what-are-no-loan-colleges-4588079 </w:t>
      </w:r>
      <w:r w:rsidR="00093CE5" w:rsidRPr="00830443">
        <w:rPr>
          <w:color w:val="0070C0"/>
          <w:sz w:val="28"/>
          <w:szCs w:val="28"/>
        </w:rPr>
        <w:br/>
        <w:t>I</w:t>
      </w:r>
      <w:r w:rsidRPr="00830443">
        <w:rPr>
          <w:color w:val="0070C0"/>
          <w:sz w:val="28"/>
          <w:szCs w:val="28"/>
        </w:rPr>
        <w:t>nformation</w:t>
      </w:r>
      <w:r w:rsidR="009801BD" w:rsidRPr="00830443">
        <w:rPr>
          <w:color w:val="0070C0"/>
          <w:sz w:val="28"/>
          <w:szCs w:val="28"/>
        </w:rPr>
        <w:t xml:space="preserve"> </w:t>
      </w:r>
      <w:r w:rsidRPr="00830443">
        <w:rPr>
          <w:color w:val="0070C0"/>
          <w:sz w:val="28"/>
          <w:szCs w:val="28"/>
        </w:rPr>
        <w:t>about "no-loan" colleges</w:t>
      </w:r>
    </w:p>
    <w:p w14:paraId="23EA522A" w14:textId="77777777" w:rsidR="00E87999" w:rsidRPr="00830443" w:rsidRDefault="00E87999" w:rsidP="00E87999">
      <w:pPr>
        <w:rPr>
          <w:sz w:val="28"/>
          <w:szCs w:val="28"/>
        </w:rPr>
      </w:pPr>
    </w:p>
    <w:p w14:paraId="2923F6A3" w14:textId="21AA94C1" w:rsidR="00E87999" w:rsidRPr="00830443" w:rsidRDefault="00E87999" w:rsidP="009013EC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 w:rsidRPr="00830443">
        <w:rPr>
          <w:color w:val="00B050"/>
          <w:sz w:val="28"/>
          <w:szCs w:val="28"/>
        </w:rPr>
        <w:t xml:space="preserve">https://www.sreb.org/academic-common-market </w:t>
      </w:r>
      <w:r w:rsidR="00093CE5" w:rsidRPr="00830443">
        <w:rPr>
          <w:color w:val="00B050"/>
          <w:sz w:val="28"/>
          <w:szCs w:val="28"/>
        </w:rPr>
        <w:br/>
      </w:r>
      <w:r w:rsidRPr="00830443">
        <w:rPr>
          <w:color w:val="00B050"/>
          <w:sz w:val="28"/>
          <w:szCs w:val="28"/>
        </w:rPr>
        <w:t>Website about the Academic</w:t>
      </w:r>
      <w:r w:rsidR="009801BD" w:rsidRPr="00830443">
        <w:rPr>
          <w:color w:val="00B050"/>
          <w:sz w:val="28"/>
          <w:szCs w:val="28"/>
        </w:rPr>
        <w:t xml:space="preserve"> </w:t>
      </w:r>
      <w:r w:rsidRPr="00830443">
        <w:rPr>
          <w:color w:val="00B050"/>
          <w:sz w:val="28"/>
          <w:szCs w:val="28"/>
        </w:rPr>
        <w:t>Common Market, with search function for participating states and programs</w:t>
      </w:r>
    </w:p>
    <w:p w14:paraId="22CBE006" w14:textId="025DFB75" w:rsidR="00E87999" w:rsidRPr="00830443" w:rsidRDefault="00E87999" w:rsidP="00E87999">
      <w:pPr>
        <w:rPr>
          <w:sz w:val="28"/>
          <w:szCs w:val="28"/>
        </w:rPr>
      </w:pPr>
    </w:p>
    <w:p w14:paraId="2F9F4355" w14:textId="7D90B3C9" w:rsidR="00E87999" w:rsidRPr="00830443" w:rsidRDefault="002D1D0C" w:rsidP="00A27EC0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0070C0"/>
          <w:sz w:val="28"/>
          <w:szCs w:val="28"/>
          <w:u w:val="none"/>
        </w:rPr>
      </w:pPr>
      <w:hyperlink r:id="rId10" w:history="1">
        <w:r w:rsidR="00A27EC0" w:rsidRPr="00830443">
          <w:rPr>
            <w:rStyle w:val="Hyperlink"/>
            <w:rFonts w:ascii="Calibri" w:hAnsi="Calibri" w:cs="Calibri"/>
            <w:color w:val="0070C0"/>
            <w:sz w:val="28"/>
            <w:szCs w:val="28"/>
            <w:u w:val="none"/>
          </w:rPr>
          <w:t>www.GwinnettTech.edu/DualEnrollment</w:t>
        </w:r>
      </w:hyperlink>
    </w:p>
    <w:p w14:paraId="053259D0" w14:textId="0CEA6FCB" w:rsidR="009044A8" w:rsidRPr="00830443" w:rsidRDefault="005914CE" w:rsidP="00E87999">
      <w:pPr>
        <w:rPr>
          <w:rStyle w:val="Hyperlink"/>
          <w:rFonts w:ascii="Calibri" w:hAnsi="Calibri" w:cs="Calibri"/>
          <w:sz w:val="28"/>
          <w:szCs w:val="28"/>
          <w:u w:val="none"/>
        </w:rPr>
      </w:pPr>
      <w:r w:rsidRPr="00830443">
        <w:rPr>
          <w:rStyle w:val="Hyperlink"/>
          <w:rFonts w:ascii="Calibri" w:hAnsi="Calibri" w:cs="Calibri"/>
          <w:noProof/>
          <w:color w:val="00B050"/>
          <w:sz w:val="28"/>
          <w:szCs w:val="28"/>
          <w:u w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3B4A4" wp14:editId="1C679077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22574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07BD" w14:textId="77777777" w:rsidR="0099162C" w:rsidRDefault="0099162C"/>
                          <w:p w14:paraId="4EA737DE" w14:textId="063615C1" w:rsidR="0099162C" w:rsidRPr="0099162C" w:rsidRDefault="0099162C" w:rsidP="009916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HOSTED BY:</w:t>
                            </w:r>
                          </w:p>
                          <w:p w14:paraId="0A5C652F" w14:textId="4492CBF4" w:rsidR="005914CE" w:rsidRDefault="00591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9268B" wp14:editId="7C786D7F">
                                  <wp:extent cx="2079057" cy="562568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93" t="13419" r="5720" b="1576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057" cy="562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B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6pt;width:177.7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HhIwIAAEcEAAAOAAAAZHJzL2Uyb0RvYy54bWysU9tuGyEQfa/Uf0C813uRHScrr6PUqatK&#10;6UVK+gEsy3pRgaGAvet+fQfWca206kNVHhDDDIczZ2ZWt6NW5CCcl2BqWsxySoTh0Eqzq+nXp+2b&#10;a0p8YKZlCoyo6VF4ert+/Wo12EqU0INqhSMIYnw12Jr2IdgqyzzvhWZ+BlYYdHbgNAtoul3WOjYg&#10;ulZZmedX2QCutQ648B5v7ycnXSf8rhM8fO46LwJRNUVuIe0u7U3cs/WKVTvHbC/5iQb7BxaaSYOf&#10;nqHuWWBk7+RvUFpyBx66MOOgM+g6yUXKAbMp8hfZPPbMipQLiuPtWSb//2D5p8MXR2Rb07JYUmKY&#10;xiI9iTGQtzCSMuozWF9h2KPFwDDiNdY55ertA/BvnhjY9MzsxJ1zMPSCtciviC+zi6cTjo8gzfAR&#10;WvyG7QMkoLFzOoqHchBExzodz7WJVDheluViOS8XlHD0FcVVmS9S9TJWPT+3zof3AjSJh5o6LH6C&#10;Z4cHHyIdVj2HxN88KNlupVLJcLtmoxw5MGyUbVopgxdhypChpjcLJPJ3iDytP0FoGbDjldQ1vT4H&#10;sSrq9s60qR8Dk2o6I2VlTkJG7SYVw9iMp8I00B5RUgdTZ+Mk4qEH94OSAbu6pv77njlBifpgsCw3&#10;xXwexyAZ88WyRMNdeppLDzMcoWoaKJmOm5BGJ6Zu4A7L18kkbKzzxOTEFbs16X2arDgOl3aK+jX/&#10;658AAAD//wMAUEsDBBQABgAIAAAAIQA/5BjF3wAAAAoBAAAPAAAAZHJzL2Rvd25yZXYueG1sTI/L&#10;TsMwEEX3SPyDNUhsELVJQwghToWQQHQHBcHWjadJhB/BdtPw90xXsJvRGd05t17N1rAJQxy8k3C1&#10;EMDQtV4PrpPw/vZ4WQKLSTmtjHco4QcjrJrTk1pV2h/cK06b1DEKcbFSEvqUxorz2PZoVVz4ER2x&#10;nQ9WJVpDx3VQBwq3hmdCFNyqwdGHXo340GP7tdlbCWX+PH3G9fLloy125jZd3ExP30HK87P5/g5Y&#10;wjn9HcNRn9ShIaet3zsdmZFQ5CV1SQQyYEcuxPIa2JamMs+ANzX/X6H5BQAA//8DAFBLAQItABQA&#10;BgAIAAAAIQC2gziS/gAAAOEBAAATAAAAAAAAAAAAAAAAAAAAAABbQ29udGVudF9UeXBlc10ueG1s&#10;UEsBAi0AFAAGAAgAAAAhADj9If/WAAAAlAEAAAsAAAAAAAAAAAAAAAAALwEAAF9yZWxzLy5yZWxz&#10;UEsBAi0AFAAGAAgAAAAhAAy/oeEjAgAARwQAAA4AAAAAAAAAAAAAAAAALgIAAGRycy9lMm9Eb2Mu&#10;eG1sUEsBAi0AFAAGAAgAAAAhAD/kGMXfAAAACgEAAA8AAAAAAAAAAAAAAAAAfQQAAGRycy9kb3du&#10;cmV2LnhtbFBLBQYAAAAABAAEAPMAAACJBQAAAAA=&#10;">
                <v:textbox>
                  <w:txbxContent>
                    <w:p w14:paraId="6A0107BD" w14:textId="77777777" w:rsidR="0099162C" w:rsidRDefault="0099162C"/>
                    <w:p w14:paraId="4EA737DE" w14:textId="063615C1" w:rsidR="0099162C" w:rsidRPr="0099162C" w:rsidRDefault="0099162C" w:rsidP="0099162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HOSTED BY:</w:t>
                      </w:r>
                    </w:p>
                    <w:p w14:paraId="0A5C652F" w14:textId="4492CBF4" w:rsidR="005914CE" w:rsidRDefault="005914CE">
                      <w:r>
                        <w:rPr>
                          <w:noProof/>
                        </w:rPr>
                        <w:drawing>
                          <wp:inline distT="0" distB="0" distL="0" distR="0" wp14:anchorId="25E9268B" wp14:editId="7C786D7F">
                            <wp:extent cx="2079057" cy="562568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93" t="13419" r="5720" b="1576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79057" cy="562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38A42" w14:textId="0C3CA09D" w:rsidR="009044A8" w:rsidRPr="00830443" w:rsidRDefault="002D1D0C" w:rsidP="00A27EC0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00B050"/>
          <w:sz w:val="28"/>
          <w:szCs w:val="28"/>
          <w:u w:val="none"/>
        </w:rPr>
      </w:pPr>
      <w:hyperlink r:id="rId13" w:history="1">
        <w:r w:rsidR="00A27EC0" w:rsidRPr="00830443">
          <w:rPr>
            <w:rStyle w:val="Hyperlink"/>
            <w:rFonts w:ascii="Calibri" w:hAnsi="Calibri" w:cs="Calibri"/>
            <w:color w:val="00B050"/>
            <w:sz w:val="28"/>
            <w:szCs w:val="28"/>
            <w:u w:val="none"/>
          </w:rPr>
          <w:t>www.collegeboard.com</w:t>
        </w:r>
      </w:hyperlink>
    </w:p>
    <w:p w14:paraId="287A586D" w14:textId="5F9716C6" w:rsidR="009044A8" w:rsidRPr="00830443" w:rsidRDefault="009044A8" w:rsidP="00E87999">
      <w:pPr>
        <w:rPr>
          <w:rStyle w:val="Hyperlink"/>
          <w:rFonts w:ascii="Calibri" w:hAnsi="Calibri" w:cs="Calibri"/>
          <w:sz w:val="28"/>
          <w:szCs w:val="28"/>
          <w:u w:val="none"/>
        </w:rPr>
      </w:pPr>
    </w:p>
    <w:p w14:paraId="03B7A392" w14:textId="16947FD1" w:rsidR="009044A8" w:rsidRPr="00830443" w:rsidRDefault="002D1D0C" w:rsidP="009801BD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0070C0"/>
          <w:sz w:val="28"/>
          <w:szCs w:val="28"/>
          <w:u w:val="none"/>
        </w:rPr>
      </w:pPr>
      <w:hyperlink r:id="rId14" w:history="1">
        <w:r w:rsidR="009801BD" w:rsidRPr="00830443">
          <w:rPr>
            <w:rStyle w:val="Hyperlink"/>
            <w:rFonts w:ascii="Calibri" w:hAnsi="Calibri" w:cs="Calibri"/>
            <w:color w:val="0070C0"/>
            <w:sz w:val="28"/>
            <w:szCs w:val="28"/>
            <w:u w:val="none"/>
          </w:rPr>
          <w:t>www.finaid.org/scholarships</w:t>
        </w:r>
      </w:hyperlink>
    </w:p>
    <w:p w14:paraId="0825CE52" w14:textId="490ABB49" w:rsidR="003D165C" w:rsidRPr="00830443" w:rsidRDefault="003D165C" w:rsidP="00E87999">
      <w:pPr>
        <w:rPr>
          <w:rStyle w:val="Hyperlink"/>
          <w:rFonts w:ascii="Calibri" w:hAnsi="Calibri" w:cs="Calibri"/>
          <w:sz w:val="28"/>
          <w:szCs w:val="28"/>
          <w:u w:val="none"/>
        </w:rPr>
      </w:pPr>
    </w:p>
    <w:p w14:paraId="5080E467" w14:textId="45C697C5" w:rsidR="003D165C" w:rsidRPr="00830443" w:rsidRDefault="002D1D0C" w:rsidP="009801BD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00B050"/>
          <w:sz w:val="28"/>
          <w:szCs w:val="28"/>
          <w:u w:val="none"/>
        </w:rPr>
      </w:pPr>
      <w:hyperlink r:id="rId15" w:history="1">
        <w:r w:rsidR="009801BD" w:rsidRPr="00830443">
          <w:rPr>
            <w:rStyle w:val="Hyperlink"/>
            <w:rFonts w:ascii="Calibri" w:hAnsi="Calibri" w:cs="Calibri"/>
            <w:color w:val="00B050"/>
            <w:sz w:val="28"/>
            <w:szCs w:val="28"/>
            <w:u w:val="none"/>
          </w:rPr>
          <w:t>http://osfa.uga.edu/announcements.html</w:t>
        </w:r>
      </w:hyperlink>
      <w:r w:rsidR="00082626" w:rsidRPr="00830443">
        <w:rPr>
          <w:rStyle w:val="Hyperlink"/>
          <w:rFonts w:ascii="Calibri" w:hAnsi="Calibri" w:cs="Calibri"/>
          <w:color w:val="00B050"/>
          <w:sz w:val="28"/>
          <w:szCs w:val="28"/>
          <w:u w:val="none"/>
        </w:rPr>
        <w:t xml:space="preserve"> </w:t>
      </w:r>
    </w:p>
    <w:p w14:paraId="44496A11" w14:textId="4F76EC5C" w:rsidR="004B1DA7" w:rsidRPr="00830443" w:rsidRDefault="004B1DA7" w:rsidP="00E87999">
      <w:pPr>
        <w:rPr>
          <w:rStyle w:val="Hyperlink"/>
          <w:rFonts w:ascii="Calibri" w:hAnsi="Calibri" w:cs="Calibri"/>
          <w:sz w:val="28"/>
          <w:szCs w:val="28"/>
          <w:u w:val="none"/>
        </w:rPr>
      </w:pPr>
    </w:p>
    <w:p w14:paraId="7C1FCB82" w14:textId="2D9F6D1F" w:rsidR="00D56207" w:rsidRPr="00E81E0E" w:rsidRDefault="002D1D0C" w:rsidP="000A5AB0">
      <w:pPr>
        <w:pStyle w:val="ListParagraph"/>
        <w:numPr>
          <w:ilvl w:val="0"/>
          <w:numId w:val="1"/>
        </w:numPr>
        <w:rPr>
          <w:color w:val="0070C0"/>
        </w:rPr>
      </w:pPr>
      <w:hyperlink r:id="rId16" w:history="1">
        <w:r w:rsidR="009801BD" w:rsidRPr="00830443">
          <w:rPr>
            <w:rStyle w:val="Hyperlink"/>
            <w:rFonts w:ascii="Calibri" w:hAnsi="Calibri" w:cs="Calibri"/>
            <w:color w:val="0070C0"/>
            <w:sz w:val="28"/>
            <w:szCs w:val="28"/>
            <w:u w:val="none"/>
          </w:rPr>
          <w:t>www.cfneg.org/education/education-events</w:t>
        </w:r>
      </w:hyperlink>
      <w:r w:rsidR="00E9768F" w:rsidRPr="00E81E0E">
        <w:rPr>
          <w:color w:val="0070C0"/>
        </w:rPr>
        <w:t xml:space="preserve">  </w:t>
      </w:r>
    </w:p>
    <w:sectPr w:rsidR="00D56207" w:rsidRPr="00E81E0E" w:rsidSect="009A5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75E3" w14:textId="77777777" w:rsidR="002D1D0C" w:rsidRDefault="002D1D0C" w:rsidP="00E50C46">
      <w:r>
        <w:separator/>
      </w:r>
    </w:p>
  </w:endnote>
  <w:endnote w:type="continuationSeparator" w:id="0">
    <w:p w14:paraId="4C5FCF18" w14:textId="77777777" w:rsidR="002D1D0C" w:rsidRDefault="002D1D0C" w:rsidP="00E5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E1A8" w14:textId="77777777" w:rsidR="002D1D0C" w:rsidRDefault="002D1D0C" w:rsidP="00E50C46">
      <w:r>
        <w:separator/>
      </w:r>
    </w:p>
  </w:footnote>
  <w:footnote w:type="continuationSeparator" w:id="0">
    <w:p w14:paraId="0F3F72FC" w14:textId="77777777" w:rsidR="002D1D0C" w:rsidRDefault="002D1D0C" w:rsidP="00E5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82460"/>
    <w:multiLevelType w:val="hybridMultilevel"/>
    <w:tmpl w:val="86F6FF7A"/>
    <w:lvl w:ilvl="0" w:tplc="62BA04F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99"/>
    <w:rsid w:val="00073286"/>
    <w:rsid w:val="00082626"/>
    <w:rsid w:val="00093CE5"/>
    <w:rsid w:val="0013366E"/>
    <w:rsid w:val="0023384B"/>
    <w:rsid w:val="002C6228"/>
    <w:rsid w:val="002D1D0C"/>
    <w:rsid w:val="00304830"/>
    <w:rsid w:val="0038400E"/>
    <w:rsid w:val="003D165C"/>
    <w:rsid w:val="004249DB"/>
    <w:rsid w:val="00440C8C"/>
    <w:rsid w:val="004B1DA7"/>
    <w:rsid w:val="004C211C"/>
    <w:rsid w:val="004E6293"/>
    <w:rsid w:val="00554EB1"/>
    <w:rsid w:val="00564762"/>
    <w:rsid w:val="005914CE"/>
    <w:rsid w:val="006946BB"/>
    <w:rsid w:val="006C525C"/>
    <w:rsid w:val="0070031B"/>
    <w:rsid w:val="0070276C"/>
    <w:rsid w:val="007303BF"/>
    <w:rsid w:val="00770946"/>
    <w:rsid w:val="00781561"/>
    <w:rsid w:val="00784D6C"/>
    <w:rsid w:val="00830443"/>
    <w:rsid w:val="00891B8E"/>
    <w:rsid w:val="009044A8"/>
    <w:rsid w:val="009534BB"/>
    <w:rsid w:val="009620CB"/>
    <w:rsid w:val="009801BD"/>
    <w:rsid w:val="0099162C"/>
    <w:rsid w:val="009A5531"/>
    <w:rsid w:val="00A27EC0"/>
    <w:rsid w:val="00A3196C"/>
    <w:rsid w:val="00B9394F"/>
    <w:rsid w:val="00BC1915"/>
    <w:rsid w:val="00C62809"/>
    <w:rsid w:val="00C628F7"/>
    <w:rsid w:val="00C91054"/>
    <w:rsid w:val="00D56207"/>
    <w:rsid w:val="00DE5FF7"/>
    <w:rsid w:val="00DF5022"/>
    <w:rsid w:val="00E50C46"/>
    <w:rsid w:val="00E81E0E"/>
    <w:rsid w:val="00E87999"/>
    <w:rsid w:val="00E9768F"/>
    <w:rsid w:val="00F11D0F"/>
    <w:rsid w:val="00F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A62D"/>
  <w15:chartTrackingRefBased/>
  <w15:docId w15:val="{D4FA6EAF-DC38-4025-B885-D70489FB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99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4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4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C2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llegeboar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fneg.org/education/education-ev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osfa.uga.edu/announcements.html" TargetMode="External"/><Relationship Id="rId10" Type="http://schemas.openxmlformats.org/officeDocument/2006/relationships/hyperlink" Target="http://www.GwinnettTech.edu/DualEnroll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inaid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Norris</dc:creator>
  <cp:keywords/>
  <dc:description/>
  <cp:lastModifiedBy>Christy Norris</cp:lastModifiedBy>
  <cp:revision>47</cp:revision>
  <cp:lastPrinted>2019-10-03T00:02:00Z</cp:lastPrinted>
  <dcterms:created xsi:type="dcterms:W3CDTF">2019-09-25T20:02:00Z</dcterms:created>
  <dcterms:modified xsi:type="dcterms:W3CDTF">2019-10-03T12:38:00Z</dcterms:modified>
</cp:coreProperties>
</file>